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ABBE0" w14:textId="084A0047" w:rsidR="005E4C91" w:rsidRPr="00B71A29" w:rsidRDefault="00C362D2" w:rsidP="00916F38">
      <w:pPr>
        <w:pStyle w:val="Brdtext"/>
        <w:rPr>
          <w:b/>
        </w:rPr>
      </w:pPr>
      <w:r>
        <w:rPr>
          <w:b/>
        </w:rPr>
        <w:t xml:space="preserve">Energibranschen </w:t>
      </w:r>
      <w:r w:rsidR="00200347">
        <w:rPr>
          <w:b/>
        </w:rPr>
        <w:t>hjälper</w:t>
      </w:r>
      <w:r w:rsidR="001E2426" w:rsidRPr="00B71A29">
        <w:rPr>
          <w:b/>
        </w:rPr>
        <w:t xml:space="preserve"> Sverige </w:t>
      </w:r>
      <w:r w:rsidR="00200347">
        <w:rPr>
          <w:b/>
        </w:rPr>
        <w:t xml:space="preserve">att </w:t>
      </w:r>
      <w:r w:rsidR="001E2426" w:rsidRPr="00B71A29">
        <w:rPr>
          <w:b/>
        </w:rPr>
        <w:t>nolla utsläppen</w:t>
      </w:r>
      <w:r w:rsidR="00BF0FD4">
        <w:rPr>
          <w:b/>
        </w:rPr>
        <w:t xml:space="preserve"> (ca </w:t>
      </w:r>
      <w:r w:rsidR="00507A4C">
        <w:rPr>
          <w:b/>
        </w:rPr>
        <w:t>3</w:t>
      </w:r>
      <w:r w:rsidR="0037123A">
        <w:rPr>
          <w:b/>
        </w:rPr>
        <w:t>2</w:t>
      </w:r>
      <w:r w:rsidR="002E14D6">
        <w:rPr>
          <w:b/>
        </w:rPr>
        <w:t>00</w:t>
      </w:r>
      <w:r w:rsidR="00BF0FD4">
        <w:rPr>
          <w:b/>
        </w:rPr>
        <w:t xml:space="preserve"> </w:t>
      </w:r>
      <w:proofErr w:type="spellStart"/>
      <w:r w:rsidR="00BF0FD4">
        <w:rPr>
          <w:b/>
        </w:rPr>
        <w:t>tkn</w:t>
      </w:r>
      <w:proofErr w:type="spellEnd"/>
      <w:r w:rsidR="00BF0FD4">
        <w:rPr>
          <w:b/>
        </w:rPr>
        <w:t>)</w:t>
      </w:r>
    </w:p>
    <w:p w14:paraId="5E4671AA" w14:textId="39340CCC" w:rsidR="001E2426" w:rsidRPr="00B71A29" w:rsidRDefault="001E2426" w:rsidP="00916F38">
      <w:pPr>
        <w:pStyle w:val="Brdtext"/>
        <w:rPr>
          <w:b/>
        </w:rPr>
      </w:pPr>
      <w:r w:rsidRPr="00B71A29">
        <w:rPr>
          <w:b/>
        </w:rPr>
        <w:t xml:space="preserve">År 2045 ska Sverige </w:t>
      </w:r>
      <w:r w:rsidR="00161FFB" w:rsidRPr="00B71A29">
        <w:rPr>
          <w:b/>
        </w:rPr>
        <w:t xml:space="preserve">vara ett av världens </w:t>
      </w:r>
      <w:r w:rsidR="0004632E">
        <w:rPr>
          <w:b/>
        </w:rPr>
        <w:t xml:space="preserve">första </w:t>
      </w:r>
      <w:r w:rsidR="00161FFB" w:rsidRPr="00B71A29">
        <w:rPr>
          <w:b/>
        </w:rPr>
        <w:t>fossilfria länder</w:t>
      </w:r>
      <w:r w:rsidR="00BF0FD4">
        <w:rPr>
          <w:b/>
        </w:rPr>
        <w:t>, vi ska nolla klimatutsläppen</w:t>
      </w:r>
      <w:r w:rsidRPr="00B71A29">
        <w:rPr>
          <w:b/>
        </w:rPr>
        <w:t xml:space="preserve">. </w:t>
      </w:r>
      <w:r w:rsidR="00C362D2">
        <w:rPr>
          <w:b/>
        </w:rPr>
        <w:t xml:space="preserve">En viktig del av lösningen är </w:t>
      </w:r>
      <w:r w:rsidRPr="00B71A29">
        <w:rPr>
          <w:b/>
        </w:rPr>
        <w:t>en bred elektrifiering av industri</w:t>
      </w:r>
      <w:r w:rsidR="009574DC">
        <w:rPr>
          <w:b/>
        </w:rPr>
        <w:t>n och transporter</w:t>
      </w:r>
      <w:r w:rsidR="00C362D2">
        <w:rPr>
          <w:b/>
        </w:rPr>
        <w:t xml:space="preserve">. </w:t>
      </w:r>
      <w:r w:rsidR="002E14D6">
        <w:rPr>
          <w:b/>
        </w:rPr>
        <w:t>Det innebär</w:t>
      </w:r>
      <w:r w:rsidR="00507A4C">
        <w:rPr>
          <w:b/>
        </w:rPr>
        <w:t xml:space="preserve"> </w:t>
      </w:r>
      <w:r w:rsidR="00C362D2">
        <w:rPr>
          <w:b/>
        </w:rPr>
        <w:t>att</w:t>
      </w:r>
      <w:r w:rsidR="00B71A29">
        <w:rPr>
          <w:b/>
        </w:rPr>
        <w:t xml:space="preserve"> </w:t>
      </w:r>
      <w:r w:rsidRPr="00B71A29">
        <w:rPr>
          <w:b/>
        </w:rPr>
        <w:t>Sveriges elanvändning</w:t>
      </w:r>
      <w:r w:rsidR="00507A4C">
        <w:rPr>
          <w:b/>
        </w:rPr>
        <w:t xml:space="preserve"> </w:t>
      </w:r>
      <w:r w:rsidR="00C362D2">
        <w:rPr>
          <w:b/>
        </w:rPr>
        <w:t xml:space="preserve">ökar </w:t>
      </w:r>
      <w:r w:rsidR="00507A4C">
        <w:rPr>
          <w:b/>
        </w:rPr>
        <w:t>med</w:t>
      </w:r>
      <w:r w:rsidR="00B71A29">
        <w:rPr>
          <w:b/>
        </w:rPr>
        <w:t xml:space="preserve"> </w:t>
      </w:r>
      <w:r w:rsidRPr="00B71A29">
        <w:rPr>
          <w:b/>
        </w:rPr>
        <w:t>1,5 gånger hela Danmarks energianvändning.</w:t>
      </w:r>
      <w:r w:rsidR="00FB056B">
        <w:rPr>
          <w:b/>
        </w:rPr>
        <w:t xml:space="preserve"> </w:t>
      </w:r>
      <w:r w:rsidR="00C362D2">
        <w:rPr>
          <w:b/>
        </w:rPr>
        <w:t>E</w:t>
      </w:r>
      <w:r w:rsidR="00FB056B" w:rsidRPr="00B71A29">
        <w:rPr>
          <w:b/>
        </w:rPr>
        <w:t xml:space="preserve">nergibranschen </w:t>
      </w:r>
      <w:r w:rsidR="00507A4C">
        <w:rPr>
          <w:b/>
        </w:rPr>
        <w:t>kan lösa utmaningen</w:t>
      </w:r>
      <w:r w:rsidR="00FB056B">
        <w:rPr>
          <w:b/>
        </w:rPr>
        <w:t xml:space="preserve"> </w:t>
      </w:r>
      <w:r w:rsidR="00507A4C">
        <w:rPr>
          <w:b/>
        </w:rPr>
        <w:t xml:space="preserve">om vi får rätt villkor och </w:t>
      </w:r>
      <w:r w:rsidR="00FB056B">
        <w:rPr>
          <w:b/>
        </w:rPr>
        <w:t>samverka</w:t>
      </w:r>
      <w:r w:rsidR="00895643">
        <w:rPr>
          <w:b/>
        </w:rPr>
        <w:t>r</w:t>
      </w:r>
      <w:r w:rsidR="00FB056B">
        <w:rPr>
          <w:b/>
        </w:rPr>
        <w:t xml:space="preserve"> med andra</w:t>
      </w:r>
      <w:r w:rsidR="00895643">
        <w:rPr>
          <w:b/>
        </w:rPr>
        <w:t xml:space="preserve"> aktörer</w:t>
      </w:r>
      <w:r w:rsidR="00FB056B">
        <w:rPr>
          <w:b/>
        </w:rPr>
        <w:t xml:space="preserve"> lokalt, regional</w:t>
      </w:r>
      <w:r w:rsidR="009C0EDF">
        <w:rPr>
          <w:b/>
        </w:rPr>
        <w:t>t</w:t>
      </w:r>
      <w:r w:rsidR="00FB056B">
        <w:rPr>
          <w:b/>
        </w:rPr>
        <w:t xml:space="preserve"> och nationellt.</w:t>
      </w:r>
      <w:r w:rsidR="00BF0FD4">
        <w:rPr>
          <w:b/>
        </w:rPr>
        <w:t xml:space="preserve"> </w:t>
      </w:r>
      <w:bookmarkStart w:id="0" w:name="_GoBack"/>
      <w:bookmarkEnd w:id="0"/>
    </w:p>
    <w:p w14:paraId="4F83792C" w14:textId="073385EF" w:rsidR="00161FFB" w:rsidRDefault="00507A4C" w:rsidP="00161FFB">
      <w:pPr>
        <w:pStyle w:val="Brdtext"/>
      </w:pPr>
      <w:r>
        <w:t>D</w:t>
      </w:r>
      <w:r w:rsidR="001E2426">
        <w:t xml:space="preserve">e </w:t>
      </w:r>
      <w:r w:rsidR="00895643">
        <w:t xml:space="preserve">branscher som tagit fram </w:t>
      </w:r>
      <w:r w:rsidR="001E2426">
        <w:t>färdplaner inom regeringens initiativ Fossilfritt Sverige</w:t>
      </w:r>
      <w:r>
        <w:t xml:space="preserve"> vill</w:t>
      </w:r>
      <w:r w:rsidR="00200347">
        <w:t xml:space="preserve"> </w:t>
      </w:r>
      <w:r w:rsidR="00895643">
        <w:t>nolla sina</w:t>
      </w:r>
      <w:r>
        <w:t xml:space="preserve"> </w:t>
      </w:r>
      <w:r w:rsidR="00200347">
        <w:t xml:space="preserve">koldioxidutsläpp </w:t>
      </w:r>
      <w:r>
        <w:t xml:space="preserve">genom </w:t>
      </w:r>
      <w:r w:rsidR="00161FFB">
        <w:t xml:space="preserve">att </w:t>
      </w:r>
      <w:r w:rsidR="001E2426">
        <w:t>ersätta fossila bränslen med fossilfri el.</w:t>
      </w:r>
      <w:r w:rsidR="001E2426" w:rsidRPr="001E2426">
        <w:t xml:space="preserve"> </w:t>
      </w:r>
      <w:r w:rsidR="00895643">
        <w:t>Detta</w:t>
      </w:r>
      <w:r w:rsidR="00161FFB">
        <w:t>, i kombination med ökande befolkning och mer elintensiv verksamhet som datahallar och batterifabriker, innebär en kraftigt ökad efterfrågan på fossilfri e</w:t>
      </w:r>
      <w:r>
        <w:t>l. Ökningen sker</w:t>
      </w:r>
      <w:r w:rsidR="00B71A29">
        <w:t xml:space="preserve"> ganska långsamt till att börja med, men efter 2030 i allt snabbare takt. </w:t>
      </w:r>
      <w:r>
        <w:t>Å</w:t>
      </w:r>
      <w:r w:rsidR="00161FFB">
        <w:t xml:space="preserve">r 2045 </w:t>
      </w:r>
      <w:r w:rsidR="00895643">
        <w:t>beräknas elanvändningen ha gått från dagens 140</w:t>
      </w:r>
      <w:r w:rsidR="0004632E">
        <w:t xml:space="preserve"> </w:t>
      </w:r>
      <w:r w:rsidR="00895643">
        <w:t xml:space="preserve">TWh till 190 TWh. Det </w:t>
      </w:r>
      <w:r w:rsidR="00161FFB">
        <w:t xml:space="preserve">motsvarar 1,5 gånger hela Danmarks elanvändning. </w:t>
      </w:r>
    </w:p>
    <w:p w14:paraId="3C62F042" w14:textId="2CE810C7" w:rsidR="00A7341F" w:rsidRDefault="001E2426" w:rsidP="00CC45B5">
      <w:pPr>
        <w:pStyle w:val="Brdtext"/>
      </w:pPr>
      <w:r>
        <w:t xml:space="preserve">Energibranschens </w:t>
      </w:r>
      <w:r w:rsidR="00161FFB">
        <w:t>”</w:t>
      </w:r>
      <w:r>
        <w:t>Färdplan el – för ett fossilfritt samhälle</w:t>
      </w:r>
      <w:r w:rsidR="00161FFB">
        <w:t>”</w:t>
      </w:r>
      <w:r>
        <w:t xml:space="preserve"> visar att omställningen </w:t>
      </w:r>
      <w:r w:rsidR="00161FFB">
        <w:t xml:space="preserve">är möjlig </w:t>
      </w:r>
      <w:r>
        <w:t xml:space="preserve">och </w:t>
      </w:r>
      <w:r w:rsidR="00161FFB">
        <w:t xml:space="preserve">att </w:t>
      </w:r>
      <w:r>
        <w:t xml:space="preserve">målet </w:t>
      </w:r>
      <w:r w:rsidR="00B71A29">
        <w:t xml:space="preserve">kan </w:t>
      </w:r>
      <w:r>
        <w:t>nås, med bibehållen leveranssäkerhet och konkurrenskraft.</w:t>
      </w:r>
      <w:r w:rsidR="00161FFB">
        <w:t xml:space="preserve"> </w:t>
      </w:r>
      <w:r w:rsidR="0037123A">
        <w:t>Vi vill utveckla e</w:t>
      </w:r>
      <w:r w:rsidR="00A17E85">
        <w:t>nergisystemet</w:t>
      </w:r>
      <w:r w:rsidR="0037123A">
        <w:t xml:space="preserve"> och samverka med andra aktörer för att öka tilltron till att alla gör det som krävs. </w:t>
      </w:r>
      <w:r w:rsidR="00121489">
        <w:t>D</w:t>
      </w:r>
      <w:r w:rsidR="0037123A">
        <w:t>et</w:t>
      </w:r>
      <w:r w:rsidR="00161FFB">
        <w:t xml:space="preserve"> kommer att kräva</w:t>
      </w:r>
      <w:r w:rsidR="00BF0FD4">
        <w:t>s</w:t>
      </w:r>
      <w:r w:rsidR="00161FFB">
        <w:t xml:space="preserve"> stora investeringar i </w:t>
      </w:r>
      <w:r w:rsidR="00BF0FD4">
        <w:t>el</w:t>
      </w:r>
      <w:r w:rsidR="00161FFB">
        <w:t xml:space="preserve">produktion och elnät, både i nytt och </w:t>
      </w:r>
      <w:r w:rsidR="002E14D6">
        <w:t xml:space="preserve">för att förnya </w:t>
      </w:r>
      <w:r w:rsidR="00161FFB">
        <w:t xml:space="preserve">det som redan finns. </w:t>
      </w:r>
      <w:r w:rsidR="0037123A">
        <w:t>Vi ska</w:t>
      </w:r>
      <w:r w:rsidR="00CC45B5">
        <w:t xml:space="preserve"> också </w:t>
      </w:r>
      <w:r w:rsidR="00B5214E">
        <w:t>utveckla</w:t>
      </w:r>
      <w:r w:rsidR="00A7341F" w:rsidRPr="00460BE7">
        <w:t xml:space="preserve"> affärsmodeller, produkter och tjänster </w:t>
      </w:r>
      <w:r w:rsidR="00B5214E">
        <w:t>som ger</w:t>
      </w:r>
      <w:r w:rsidR="00A7341F">
        <w:t xml:space="preserve"> kunderna större möjlighet att bidra.</w:t>
      </w:r>
    </w:p>
    <w:p w14:paraId="3AA7F648" w14:textId="158E098E" w:rsidR="00BF0FD4" w:rsidRDefault="00CC45B5" w:rsidP="00BF0FD4">
      <w:pPr>
        <w:pStyle w:val="Brdtext"/>
      </w:pPr>
      <w:r>
        <w:t xml:space="preserve">För att </w:t>
      </w:r>
      <w:r w:rsidR="002E14D6">
        <w:t>energibranschen</w:t>
      </w:r>
      <w:r>
        <w:t xml:space="preserve"> ska </w:t>
      </w:r>
      <w:r w:rsidR="00895643">
        <w:t xml:space="preserve">klara </w:t>
      </w:r>
      <w:r w:rsidR="002E14D6">
        <w:t>sin</w:t>
      </w:r>
      <w:r w:rsidR="00895643">
        <w:t xml:space="preserve"> del</w:t>
      </w:r>
      <w:r>
        <w:t xml:space="preserve"> måste</w:t>
      </w:r>
      <w:r w:rsidR="00BF0FD4">
        <w:t xml:space="preserve"> </w:t>
      </w:r>
      <w:r w:rsidR="00BF0FD4" w:rsidRPr="00460BE7">
        <w:t>riksdag och regering säkerställ</w:t>
      </w:r>
      <w:r>
        <w:t>a</w:t>
      </w:r>
      <w:r w:rsidR="00BF0FD4" w:rsidRPr="00460BE7">
        <w:t xml:space="preserve"> </w:t>
      </w:r>
      <w:r w:rsidR="00BF0FD4">
        <w:t xml:space="preserve">ett antal </w:t>
      </w:r>
      <w:r w:rsidR="00BF0FD4" w:rsidRPr="00460BE7">
        <w:t>grundläggande förutsättningar</w:t>
      </w:r>
      <w:r>
        <w:t xml:space="preserve">. </w:t>
      </w:r>
      <w:r w:rsidR="00507A4C">
        <w:t>Ä</w:t>
      </w:r>
      <w:r w:rsidR="00BF0FD4">
        <w:t>ven lokala och regionala beslutsfattare behöver agera.</w:t>
      </w:r>
      <w:r w:rsidR="00507A4C">
        <w:t xml:space="preserve"> Här är tre punkter att börja med:</w:t>
      </w:r>
    </w:p>
    <w:p w14:paraId="165EA0EB" w14:textId="35FCA57C" w:rsidR="00200347" w:rsidRDefault="00507A4C" w:rsidP="00BF0FD4">
      <w:pPr>
        <w:pStyle w:val="Brdtext"/>
      </w:pPr>
      <w:r w:rsidRPr="00507A4C">
        <w:rPr>
          <w:b/>
          <w:bCs/>
        </w:rPr>
        <w:t>Korta tillståndsprocesserna</w:t>
      </w:r>
      <w:r>
        <w:t>. Elnäten</w:t>
      </w:r>
      <w:r w:rsidR="00200347">
        <w:t xml:space="preserve"> behöver byggas om och ut</w:t>
      </w:r>
      <w:r w:rsidR="0037123A">
        <w:t>,</w:t>
      </w:r>
      <w:r w:rsidR="00200347">
        <w:t xml:space="preserve"> för att säkra </w:t>
      </w:r>
      <w:r>
        <w:t xml:space="preserve">att </w:t>
      </w:r>
      <w:r w:rsidR="00200347">
        <w:t xml:space="preserve">all den el som </w:t>
      </w:r>
      <w:r>
        <w:t xml:space="preserve">kommer att efterfrågas </w:t>
      </w:r>
      <w:r w:rsidR="0037123A">
        <w:t>kan levereras</w:t>
      </w:r>
      <w:r w:rsidR="00200347">
        <w:t>.</w:t>
      </w:r>
      <w:r w:rsidR="002E14D6">
        <w:t xml:space="preserve"> Även produktionen behöver tillstånd för att bygga.</w:t>
      </w:r>
      <w:r w:rsidR="00200347">
        <w:t xml:space="preserve"> Idag är tillståndsprocesserna </w:t>
      </w:r>
      <w:r w:rsidR="00294C40">
        <w:t xml:space="preserve">hos statliga myndigheter och kommuner </w:t>
      </w:r>
      <w:r w:rsidR="00200347">
        <w:t xml:space="preserve">alldeles för långsamma. </w:t>
      </w:r>
      <w:r w:rsidR="00294C40">
        <w:t>Vi vill se en rejäl förändring, annars blir det svårt att nå målet om ett fossilfritt samhälle.</w:t>
      </w:r>
    </w:p>
    <w:p w14:paraId="2701EFB1" w14:textId="5F6F2C6B" w:rsidR="00507A4C" w:rsidRDefault="00B5214E" w:rsidP="00507A4C">
      <w:pPr>
        <w:pStyle w:val="Brdtext"/>
      </w:pPr>
      <w:r>
        <w:rPr>
          <w:b/>
          <w:bCs/>
        </w:rPr>
        <w:t>Ge</w:t>
      </w:r>
      <w:r w:rsidR="00507A4C" w:rsidRPr="00507A4C">
        <w:rPr>
          <w:b/>
          <w:bCs/>
        </w:rPr>
        <w:t xml:space="preserve"> fjärr- och kraftvärme konkurrenskraftiga villkor.</w:t>
      </w:r>
      <w:r w:rsidR="00507A4C">
        <w:t xml:space="preserve"> Fjärrvärme står för hälften av uppvärmning</w:t>
      </w:r>
      <w:r w:rsidR="00121489">
        <w:t>en</w:t>
      </w:r>
      <w:r w:rsidR="00507A4C">
        <w:t xml:space="preserve"> i Sverige</w:t>
      </w:r>
      <w:r w:rsidR="002E14D6">
        <w:t xml:space="preserve">. Det </w:t>
      </w:r>
      <w:r w:rsidR="00507A4C">
        <w:t xml:space="preserve">håller nere behovet av el för uppvärmning. </w:t>
      </w:r>
      <w:r w:rsidR="00121489">
        <w:t xml:space="preserve">När </w:t>
      </w:r>
      <w:r w:rsidR="00121489">
        <w:t>el och fjärrvärme produceras</w:t>
      </w:r>
      <w:r w:rsidR="00121489">
        <w:t xml:space="preserve"> </w:t>
      </w:r>
      <w:r w:rsidR="00121489">
        <w:t>samtidigt</w:t>
      </w:r>
      <w:r w:rsidR="00121489">
        <w:t>, i</w:t>
      </w:r>
      <w:r w:rsidR="00507A4C">
        <w:t xml:space="preserve"> ett kraftvärmeverk</w:t>
      </w:r>
      <w:r w:rsidR="00121489">
        <w:t xml:space="preserve">, </w:t>
      </w:r>
      <w:r w:rsidR="00507A4C">
        <w:t>används bränslet extra effektivt och den lokala</w:t>
      </w:r>
      <w:r w:rsidR="00A17E85">
        <w:t xml:space="preserve"> </w:t>
      </w:r>
      <w:r w:rsidR="00507A4C">
        <w:t>elproduktionen ökar</w:t>
      </w:r>
      <w:r>
        <w:t xml:space="preserve">. </w:t>
      </w:r>
      <w:r w:rsidR="0037123A">
        <w:t>På senare tid har vi sett</w:t>
      </w:r>
      <w:r>
        <w:t xml:space="preserve"> flera politiska beslut som snarare stjälper än hjälper fjärr- och kraftvärmen</w:t>
      </w:r>
      <w:r w:rsidR="00121489">
        <w:t xml:space="preserve">, till exempel </w:t>
      </w:r>
      <w:r w:rsidR="0037123A">
        <w:t>höjda kraftvärmeskatter</w:t>
      </w:r>
      <w:r w:rsidR="00A17E85">
        <w:t xml:space="preserve"> och</w:t>
      </w:r>
      <w:r w:rsidR="0037123A">
        <w:t xml:space="preserve"> avfallsförbränningsskatt</w:t>
      </w:r>
      <w:r>
        <w:t>. Det måste ändras.</w:t>
      </w:r>
    </w:p>
    <w:p w14:paraId="71328F98" w14:textId="024F7CD4" w:rsidR="00BF0FD4" w:rsidRDefault="0004632E" w:rsidP="00CC45B5">
      <w:pPr>
        <w:pStyle w:val="Brdtext"/>
      </w:pPr>
      <w:r>
        <w:rPr>
          <w:b/>
          <w:bCs/>
        </w:rPr>
        <w:t xml:space="preserve">Åtgärda </w:t>
      </w:r>
      <w:r w:rsidR="0037123A">
        <w:rPr>
          <w:b/>
          <w:bCs/>
        </w:rPr>
        <w:t>kapacitetsbristen i elnäten</w:t>
      </w:r>
      <w:r w:rsidR="00B5214E">
        <w:t>. I</w:t>
      </w:r>
      <w:r w:rsidR="0037123A">
        <w:t xml:space="preserve"> </w:t>
      </w:r>
      <w:r w:rsidR="00B5214E">
        <w:t>bland annat</w:t>
      </w:r>
      <w:r w:rsidR="00294C40">
        <w:t xml:space="preserve"> </w:t>
      </w:r>
      <w:r w:rsidR="0037123A">
        <w:t>storstäderna</w:t>
      </w:r>
      <w:r w:rsidR="00B5214E">
        <w:t xml:space="preserve"> </w:t>
      </w:r>
      <w:r w:rsidR="0037123A">
        <w:t>räcker</w:t>
      </w:r>
      <w:r w:rsidR="00294C40">
        <w:t xml:space="preserve"> elnäten</w:t>
      </w:r>
      <w:r w:rsidR="0037123A">
        <w:t>s</w:t>
      </w:r>
      <w:r w:rsidR="00294C40">
        <w:t xml:space="preserve"> </w:t>
      </w:r>
      <w:r w:rsidR="00B5214E">
        <w:t>kapacitet</w:t>
      </w:r>
      <w:r w:rsidR="00294C40">
        <w:t xml:space="preserve"> </w:t>
      </w:r>
      <w:r w:rsidR="0037123A">
        <w:t>inte till</w:t>
      </w:r>
      <w:r w:rsidR="00B5214E">
        <w:t xml:space="preserve"> för</w:t>
      </w:r>
      <w:r w:rsidR="00294C40">
        <w:t xml:space="preserve"> exempelvis nya bostadsområden, ny energiintensiv verksamhet som datahallar eller utbyggda tåglinjer.</w:t>
      </w:r>
      <w:r w:rsidR="00CC45B5">
        <w:t xml:space="preserve"> </w:t>
      </w:r>
      <w:r w:rsidR="00121489">
        <w:t>F</w:t>
      </w:r>
      <w:r w:rsidR="00121489">
        <w:t>ör att möjliggöra fortsatt elektrifiering och samhällsutveckling</w:t>
      </w:r>
      <w:r w:rsidR="00121489">
        <w:t xml:space="preserve"> behövs mer</w:t>
      </w:r>
      <w:r w:rsidR="002E14D6">
        <w:t xml:space="preserve"> lokal </w:t>
      </w:r>
      <w:r>
        <w:t xml:space="preserve">elproduktion från </w:t>
      </w:r>
      <w:r w:rsidR="002E14D6">
        <w:t>kraftvärm</w:t>
      </w:r>
      <w:r w:rsidR="00121489">
        <w:t xml:space="preserve">e och </w:t>
      </w:r>
      <w:r w:rsidR="00CC45B5">
        <w:t xml:space="preserve">olika aktörer </w:t>
      </w:r>
      <w:r>
        <w:t>samverka lokalt och regionalt</w:t>
      </w:r>
      <w:r w:rsidR="00B5214E">
        <w:t xml:space="preserve"> </w:t>
      </w:r>
      <w:r w:rsidR="00CC45B5">
        <w:t xml:space="preserve">för att </w:t>
      </w:r>
      <w:r w:rsidR="00BF0FD4">
        <w:t xml:space="preserve">tillräcklig nätkapacitet ska finnas på </w:t>
      </w:r>
      <w:proofErr w:type="gramStart"/>
      <w:r w:rsidR="00BF0FD4">
        <w:t>plats</w:t>
      </w:r>
      <w:r w:rsidR="00D662ED">
        <w:t>,</w:t>
      </w:r>
      <w:r w:rsidR="00BF0FD4">
        <w:t>.</w:t>
      </w:r>
      <w:proofErr w:type="gramEnd"/>
    </w:p>
    <w:p w14:paraId="6E83E5C4" w14:textId="4F95A026" w:rsidR="00F451A1" w:rsidRPr="00582FCD" w:rsidRDefault="002E14D6" w:rsidP="00B71A29">
      <w:pPr>
        <w:pStyle w:val="Brdtext"/>
      </w:pPr>
      <w:r>
        <w:t>Vi</w:t>
      </w:r>
      <w:r w:rsidR="00BF0FD4">
        <w:t xml:space="preserve"> </w:t>
      </w:r>
      <w:r w:rsidR="00CC45B5">
        <w:t>vill fortsätta</w:t>
      </w:r>
      <w:r w:rsidR="00BF0FD4">
        <w:t xml:space="preserve"> att utveckla Sveriges unika energi</w:t>
      </w:r>
      <w:r w:rsidR="00BF0FD4">
        <w:softHyphen/>
        <w:t>system</w:t>
      </w:r>
      <w:r w:rsidR="0037123A">
        <w:t xml:space="preserve">. </w:t>
      </w:r>
      <w:r w:rsidR="00895643">
        <w:t>Med rätt politiska beslut och tät</w:t>
      </w:r>
      <w:r w:rsidR="0037123A">
        <w:t xml:space="preserve"> samverkan med andra </w:t>
      </w:r>
      <w:r w:rsidR="00B5214E">
        <w:t xml:space="preserve">sektorer </w:t>
      </w:r>
      <w:r w:rsidR="00895643">
        <w:t xml:space="preserve">lokalt och regionalt </w:t>
      </w:r>
      <w:r w:rsidR="0037123A">
        <w:t xml:space="preserve">kan vi förverkliga </w:t>
      </w:r>
      <w:r w:rsidR="00895643">
        <w:t>andra branschers färdplaner för fossilfrihet. Vi är beredda att göra vår del för att nå det</w:t>
      </w:r>
      <w:r w:rsidR="00CC45B5">
        <w:t xml:space="preserve"> fossilfr</w:t>
      </w:r>
      <w:r w:rsidR="00B5214E">
        <w:t>ia</w:t>
      </w:r>
      <w:r w:rsidR="00CC45B5">
        <w:t xml:space="preserve"> samhälle</w:t>
      </w:r>
      <w:r w:rsidR="00B5214E">
        <w:t>t</w:t>
      </w:r>
      <w:r w:rsidR="00BF0FD4">
        <w:t>!</w:t>
      </w:r>
    </w:p>
    <w:sectPr w:rsidR="00F451A1" w:rsidRPr="00582FCD" w:rsidSect="00083051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9E2"/>
    <w:multiLevelType w:val="multilevel"/>
    <w:tmpl w:val="9FC6125E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D27D2E"/>
    <w:multiLevelType w:val="hybridMultilevel"/>
    <w:tmpl w:val="5B44AECE"/>
    <w:lvl w:ilvl="0" w:tplc="9E42C35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4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5" w15:restartNumberingAfterBreak="0">
    <w:nsid w:val="4EC40780"/>
    <w:multiLevelType w:val="hybridMultilevel"/>
    <w:tmpl w:val="CCEE7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1B11"/>
    <w:multiLevelType w:val="hybridMultilevel"/>
    <w:tmpl w:val="33AA5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01EAD"/>
    <w:multiLevelType w:val="hybridMultilevel"/>
    <w:tmpl w:val="132CD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26"/>
    <w:rsid w:val="00043465"/>
    <w:rsid w:val="0004632E"/>
    <w:rsid w:val="00083051"/>
    <w:rsid w:val="00096EC6"/>
    <w:rsid w:val="00121489"/>
    <w:rsid w:val="00161FFB"/>
    <w:rsid w:val="00166193"/>
    <w:rsid w:val="001D2803"/>
    <w:rsid w:val="001E2426"/>
    <w:rsid w:val="00200347"/>
    <w:rsid w:val="00204ED5"/>
    <w:rsid w:val="00217C64"/>
    <w:rsid w:val="0023481B"/>
    <w:rsid w:val="00240EC8"/>
    <w:rsid w:val="002845D1"/>
    <w:rsid w:val="00294C40"/>
    <w:rsid w:val="002A4471"/>
    <w:rsid w:val="002B2EDC"/>
    <w:rsid w:val="002C3B60"/>
    <w:rsid w:val="002D244E"/>
    <w:rsid w:val="002E14D6"/>
    <w:rsid w:val="00306521"/>
    <w:rsid w:val="00311DFB"/>
    <w:rsid w:val="00327251"/>
    <w:rsid w:val="00351E5F"/>
    <w:rsid w:val="0035489D"/>
    <w:rsid w:val="0037123A"/>
    <w:rsid w:val="00385516"/>
    <w:rsid w:val="003B6C84"/>
    <w:rsid w:val="003D1180"/>
    <w:rsid w:val="00405813"/>
    <w:rsid w:val="004249B7"/>
    <w:rsid w:val="00444C2C"/>
    <w:rsid w:val="00456487"/>
    <w:rsid w:val="00460EA4"/>
    <w:rsid w:val="00507A4C"/>
    <w:rsid w:val="00566F32"/>
    <w:rsid w:val="00566FB9"/>
    <w:rsid w:val="00582FCD"/>
    <w:rsid w:val="005D36CF"/>
    <w:rsid w:val="005E4C91"/>
    <w:rsid w:val="00610A12"/>
    <w:rsid w:val="00625639"/>
    <w:rsid w:val="00654A45"/>
    <w:rsid w:val="006711D4"/>
    <w:rsid w:val="006F38E8"/>
    <w:rsid w:val="006F50F4"/>
    <w:rsid w:val="00782C9E"/>
    <w:rsid w:val="007A3536"/>
    <w:rsid w:val="008043BD"/>
    <w:rsid w:val="00895643"/>
    <w:rsid w:val="00916F38"/>
    <w:rsid w:val="009574DC"/>
    <w:rsid w:val="009C0EDF"/>
    <w:rsid w:val="009C1ABB"/>
    <w:rsid w:val="00A03B48"/>
    <w:rsid w:val="00A17E85"/>
    <w:rsid w:val="00A7341F"/>
    <w:rsid w:val="00B5214E"/>
    <w:rsid w:val="00B71A29"/>
    <w:rsid w:val="00B97EDB"/>
    <w:rsid w:val="00BF0FD4"/>
    <w:rsid w:val="00C27832"/>
    <w:rsid w:val="00C362D2"/>
    <w:rsid w:val="00C53297"/>
    <w:rsid w:val="00CB49A3"/>
    <w:rsid w:val="00CC45B5"/>
    <w:rsid w:val="00D37830"/>
    <w:rsid w:val="00D42633"/>
    <w:rsid w:val="00D662ED"/>
    <w:rsid w:val="00DA6975"/>
    <w:rsid w:val="00DC51DB"/>
    <w:rsid w:val="00E367CB"/>
    <w:rsid w:val="00E41E70"/>
    <w:rsid w:val="00E54C11"/>
    <w:rsid w:val="00E809AD"/>
    <w:rsid w:val="00EA5D9B"/>
    <w:rsid w:val="00EA6A45"/>
    <w:rsid w:val="00F033AD"/>
    <w:rsid w:val="00F07D0E"/>
    <w:rsid w:val="00F451A1"/>
    <w:rsid w:val="00FA71CF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9475"/>
  <w15:chartTrackingRefBased/>
  <w15:docId w15:val="{CE656802-6B29-4CB3-8D5C-865F853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16F38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qFormat/>
    <w:rsid w:val="00351E5F"/>
    <w:pPr>
      <w:keepNext/>
      <w:spacing w:before="360" w:after="120"/>
      <w:outlineLvl w:val="0"/>
    </w:pPr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351E5F"/>
    <w:pPr>
      <w:keepNext/>
      <w:spacing w:before="220" w:after="60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351E5F"/>
    <w:pPr>
      <w:keepNext/>
      <w:spacing w:before="220" w:after="60"/>
      <w:outlineLvl w:val="2"/>
    </w:pPr>
    <w:rPr>
      <w:rFonts w:asciiTheme="majorHAnsi" w:eastAsia="Times New Roman" w:hAnsiTheme="majorHAnsi" w:cs="Arial"/>
      <w:bCs/>
      <w:sz w:val="24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625639"/>
    <w:pPr>
      <w:keepNext/>
      <w:spacing w:before="220"/>
      <w:outlineLvl w:val="3"/>
    </w:pPr>
    <w:rPr>
      <w:rFonts w:eastAsia="Times New Roman" w:cs="Times New Roman"/>
      <w:b/>
      <w:bCs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D2803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D2803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27832"/>
    <w:rPr>
      <w:rFonts w:asciiTheme="majorHAnsi" w:eastAsia="Times New Roman" w:hAnsiTheme="majorHAnsi" w:cs="Arial"/>
      <w:bCs/>
      <w:kern w:val="32"/>
      <w:sz w:val="3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217C64"/>
    <w:rPr>
      <w:rFonts w:asciiTheme="majorHAnsi" w:eastAsia="Times New Roman" w:hAnsiTheme="majorHAnsi" w:cs="Arial"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217C64"/>
    <w:rPr>
      <w:rFonts w:asciiTheme="majorHAnsi" w:eastAsia="Times New Roman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217C64"/>
    <w:rPr>
      <w:rFonts w:eastAsia="Times New Roman" w:cs="Times New Roman"/>
      <w:b/>
      <w:bCs/>
      <w:szCs w:val="28"/>
      <w:lang w:eastAsia="sv-SE"/>
    </w:rPr>
  </w:style>
  <w:style w:type="paragraph" w:customStyle="1" w:styleId="Tabelltext">
    <w:name w:val="Tabelltext"/>
    <w:basedOn w:val="Normal"/>
    <w:uiPriority w:val="9"/>
    <w:qFormat/>
    <w:rsid w:val="00217C64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566FB9"/>
    <w:pPr>
      <w:tabs>
        <w:tab w:val="right" w:pos="7927"/>
      </w:tabs>
      <w:spacing w:before="240"/>
      <w:ind w:right="284"/>
    </w:pPr>
    <w:rPr>
      <w:rFonts w:asciiTheme="majorHAnsi" w:eastAsia="Times New Roman" w:hAnsiTheme="majorHAnsi" w:cs="Times New Roman"/>
      <w:b/>
      <w:noProof/>
      <w:sz w:val="20"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567" w:right="284"/>
    </w:pPr>
    <w:rPr>
      <w:rFonts w:eastAsia="Times New Roman" w:cs="Times New Roman"/>
      <w:noProof/>
      <w:sz w:val="18"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566FB9"/>
    <w:pPr>
      <w:tabs>
        <w:tab w:val="left" w:pos="1134"/>
        <w:tab w:val="right" w:leader="dot" w:pos="7927"/>
      </w:tabs>
      <w:ind w:left="1134" w:right="284"/>
    </w:pPr>
    <w:rPr>
      <w:rFonts w:eastAsia="Times New Roman" w:cs="Times New Roman"/>
      <w:sz w:val="18"/>
      <w:szCs w:val="20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17C64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7C64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17C64"/>
  </w:style>
  <w:style w:type="paragraph" w:customStyle="1" w:styleId="Dokumentkategori">
    <w:name w:val="Dokumentkategori"/>
    <w:basedOn w:val="Normal"/>
    <w:semiHidden/>
    <w:rsid w:val="00217C64"/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217C64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916F38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17C64"/>
  </w:style>
  <w:style w:type="paragraph" w:styleId="Beskrivning">
    <w:name w:val="caption"/>
    <w:basedOn w:val="Normal"/>
    <w:next w:val="Normal"/>
    <w:uiPriority w:val="35"/>
    <w:semiHidden/>
    <w:qFormat/>
    <w:rsid w:val="00217C64"/>
    <w:pPr>
      <w:spacing w:before="60" w:after="6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2A4471"/>
    <w:pPr>
      <w:spacing w:after="40" w:line="240" w:lineRule="auto"/>
    </w:pPr>
    <w:rPr>
      <w:sz w:val="20"/>
    </w:rPr>
  </w:style>
  <w:style w:type="character" w:styleId="Platshllartext">
    <w:name w:val="Placeholder Text"/>
    <w:basedOn w:val="Standardstycketeckensnitt"/>
    <w:uiPriority w:val="99"/>
    <w:semiHidden/>
    <w:rsid w:val="003B6C84"/>
    <w:rPr>
      <w:color w:val="FF0000"/>
    </w:rPr>
  </w:style>
  <w:style w:type="table" w:customStyle="1" w:styleId="Energifretagentabell">
    <w:name w:val="Energiföretagen tabell"/>
    <w:basedOn w:val="Normaltabell"/>
    <w:uiPriority w:val="99"/>
    <w:rsid w:val="00610A12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sv-SE"/>
    </w:rPr>
    <w:tblPr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</w:pPr>
      <w:rPr>
        <w:rFonts w:ascii="Arial" w:hAnsi="Arial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nergiforetagen">
  <a:themeElements>
    <a:clrScheme name="Energiföreta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6007E"/>
      </a:accent1>
      <a:accent2>
        <a:srgbClr val="00B9E4"/>
      </a:accent2>
      <a:accent3>
        <a:srgbClr val="FFBC00"/>
      </a:accent3>
      <a:accent4>
        <a:srgbClr val="1F497D"/>
      </a:accent4>
      <a:accent5>
        <a:srgbClr val="D16309"/>
      </a:accent5>
      <a:accent6>
        <a:srgbClr val="444444"/>
      </a:accent6>
      <a:hlink>
        <a:srgbClr val="0000FF"/>
      </a:hlink>
      <a:folHlink>
        <a:srgbClr val="800080"/>
      </a:folHlink>
    </a:clrScheme>
    <a:fontScheme name="Energiföretag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11431EDE54A408204A1A5393092B2" ma:contentTypeVersion="8" ma:contentTypeDescription="Create a new document." ma:contentTypeScope="" ma:versionID="4edfb893da38217bc4187b4344697459">
  <xsd:schema xmlns:xsd="http://www.w3.org/2001/XMLSchema" xmlns:xs="http://www.w3.org/2001/XMLSchema" xmlns:p="http://schemas.microsoft.com/office/2006/metadata/properties" xmlns:ns3="80472f34-0c4d-446a-94f6-add26c0e06fd" xmlns:ns4="e432a8e4-613d-44f4-9991-5b8fb595d3a3" targetNamespace="http://schemas.microsoft.com/office/2006/metadata/properties" ma:root="true" ma:fieldsID="4c4b21e64635c67d705bcddf9e8d1dc3" ns3:_="" ns4:_="">
    <xsd:import namespace="80472f34-0c4d-446a-94f6-add26c0e06fd"/>
    <xsd:import namespace="e432a8e4-613d-44f4-9991-5b8fb595d3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2f34-0c4d-446a-94f6-add26c0e06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2a8e4-613d-44f4-9991-5b8fb595d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6E5E-5362-41B0-BBE1-A3CCFD77C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72f34-0c4d-446a-94f6-add26c0e06fd"/>
    <ds:schemaRef ds:uri="e432a8e4-613d-44f4-9991-5b8fb595d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1F0F5-F645-405A-ADD9-387944ABD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679F3-B455-4FAD-8079-0B370D590D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1243B-D61A-46E2-AC28-6739F896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Johannesson</dc:creator>
  <cp:keywords/>
  <dc:description/>
  <cp:lastModifiedBy>Annika Johannesson</cp:lastModifiedBy>
  <cp:revision>4</cp:revision>
  <dcterms:created xsi:type="dcterms:W3CDTF">2020-02-24T13:59:00Z</dcterms:created>
  <dcterms:modified xsi:type="dcterms:W3CDTF">2020-03-03T10:25:00Z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0x010100B8A11431EDE54A408204A1A5393092B2</vt:lpwstr>
  </property>
</Properties>
</file>